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A6FB0" w:rsidRPr="0084262D" w:rsidRDefault="001A6FB0" w:rsidP="001A6FB0">
      <w:pPr>
        <w:ind w:left="720"/>
        <w:rPr>
          <w:b/>
          <w:bCs/>
          <w:sz w:val="28"/>
          <w:szCs w:val="28"/>
          <w:lang w:val="en-US"/>
        </w:rPr>
      </w:pPr>
      <w:r w:rsidRPr="0084262D">
        <w:rPr>
          <w:b/>
          <w:bCs/>
          <w:sz w:val="28"/>
          <w:szCs w:val="28"/>
          <w:lang w:val="en-US"/>
        </w:rPr>
        <w:t xml:space="preserve">8 dagers </w:t>
      </w:r>
      <w:r w:rsidR="00C32CC2">
        <w:rPr>
          <w:b/>
          <w:bCs/>
          <w:sz w:val="28"/>
          <w:szCs w:val="28"/>
          <w:lang w:val="en-US"/>
        </w:rPr>
        <w:t xml:space="preserve">tur til </w:t>
      </w:r>
      <w:r w:rsidRPr="0084262D">
        <w:rPr>
          <w:b/>
          <w:bCs/>
          <w:sz w:val="28"/>
          <w:szCs w:val="28"/>
          <w:lang w:val="en-US"/>
        </w:rPr>
        <w:t>Poon Hill</w:t>
      </w:r>
      <w:r w:rsidR="00C32CC2">
        <w:rPr>
          <w:b/>
          <w:bCs/>
          <w:sz w:val="28"/>
          <w:szCs w:val="28"/>
          <w:lang w:val="en-US"/>
        </w:rPr>
        <w:t>, Ghandruk og Pokhara</w:t>
      </w:r>
      <w:r w:rsidRPr="0084262D">
        <w:rPr>
          <w:b/>
          <w:bCs/>
          <w:sz w:val="28"/>
          <w:szCs w:val="28"/>
          <w:lang w:val="en-US"/>
        </w:rPr>
        <w:t xml:space="preserve"> </w:t>
      </w:r>
    </w:p>
    <w:p w:rsidR="001A6FB0" w:rsidRDefault="001A6FB0" w:rsidP="001A6FB0">
      <w:pPr>
        <w:ind w:left="720"/>
        <w:rPr>
          <w:lang w:val="en-US"/>
        </w:rPr>
      </w:pPr>
      <w:r>
        <w:rPr>
          <w:lang w:val="en-US"/>
        </w:rPr>
        <w:t xml:space="preserve">Pris: </w:t>
      </w:r>
      <w:r w:rsidR="00180A81">
        <w:rPr>
          <w:lang w:val="en-US"/>
        </w:rPr>
        <w:t>11.800</w:t>
      </w:r>
      <w:r w:rsidR="00265B53">
        <w:rPr>
          <w:lang w:val="en-US"/>
        </w:rPr>
        <w:t>,</w:t>
      </w:r>
      <w:r w:rsidR="00180A81">
        <w:rPr>
          <w:lang w:val="en-US"/>
        </w:rPr>
        <w:t xml:space="preserve"> </w:t>
      </w:r>
      <w:r w:rsidR="00265B53">
        <w:rPr>
          <w:lang w:val="en-US"/>
        </w:rPr>
        <w:t>med forbehold om endringer.</w:t>
      </w:r>
    </w:p>
    <w:p w:rsidR="001A5A3D" w:rsidRDefault="001A5A3D" w:rsidP="001A6FB0">
      <w:pPr>
        <w:ind w:left="720"/>
        <w:rPr>
          <w:lang w:val="en-US"/>
        </w:rPr>
      </w:pPr>
    </w:p>
    <w:p w:rsidR="001A6FB0" w:rsidRDefault="001A6FB0" w:rsidP="001A6FB0">
      <w:pPr>
        <w:ind w:left="720"/>
        <w:rPr>
          <w:b/>
          <w:bCs/>
          <w:sz w:val="24"/>
          <w:szCs w:val="24"/>
          <w:lang w:val="en-US"/>
        </w:rPr>
      </w:pPr>
      <w:r w:rsidRPr="001A6FB0">
        <w:rPr>
          <w:b/>
          <w:bCs/>
          <w:sz w:val="24"/>
          <w:szCs w:val="24"/>
          <w:lang w:val="en-US"/>
        </w:rPr>
        <w:t>Avreise Gardermoen 01.11</w:t>
      </w:r>
    </w:p>
    <w:p w:rsidR="001A6FB0" w:rsidRDefault="00265B53" w:rsidP="001A6FB0">
      <w:pPr>
        <w:ind w:left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Ankomst</w:t>
      </w:r>
      <w:r w:rsidR="00C32CC2">
        <w:rPr>
          <w:b/>
          <w:bCs/>
          <w:sz w:val="24"/>
          <w:szCs w:val="24"/>
          <w:lang w:val="en-US"/>
        </w:rPr>
        <w:t>/oppmøte på</w:t>
      </w:r>
      <w:r>
        <w:rPr>
          <w:b/>
          <w:bCs/>
          <w:sz w:val="24"/>
          <w:szCs w:val="24"/>
          <w:lang w:val="en-US"/>
        </w:rPr>
        <w:t xml:space="preserve"> hotel </w:t>
      </w:r>
      <w:r w:rsidR="00C32CC2">
        <w:rPr>
          <w:b/>
          <w:bCs/>
          <w:sz w:val="24"/>
          <w:szCs w:val="24"/>
          <w:lang w:val="en-US"/>
        </w:rPr>
        <w:t>i</w:t>
      </w:r>
      <w:bookmarkStart w:id="0" w:name="_GoBack"/>
      <w:bookmarkEnd w:id="0"/>
      <w:r>
        <w:rPr>
          <w:b/>
          <w:bCs/>
          <w:sz w:val="24"/>
          <w:szCs w:val="24"/>
          <w:lang w:val="en-US"/>
        </w:rPr>
        <w:t xml:space="preserve"> Kathmandu 02.11</w:t>
      </w:r>
    </w:p>
    <w:p w:rsidR="00C32CC2" w:rsidRDefault="00C32CC2" w:rsidP="001A6FB0">
      <w:pPr>
        <w:ind w:left="720"/>
        <w:rPr>
          <w:b/>
          <w:bCs/>
          <w:sz w:val="24"/>
          <w:szCs w:val="24"/>
          <w:lang w:val="en-US"/>
        </w:rPr>
      </w:pPr>
    </w:p>
    <w:p w:rsidR="001A6FB0" w:rsidRDefault="00265B53" w:rsidP="001A6FB0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Reisen betales senest 5 uker før avreise.</w:t>
      </w:r>
    </w:p>
    <w:p w:rsidR="001A6FB0" w:rsidRDefault="001A6FB0" w:rsidP="001A6FB0">
      <w:pPr>
        <w:ind w:left="720"/>
        <w:rPr>
          <w:b/>
          <w:bCs/>
          <w:sz w:val="24"/>
          <w:szCs w:val="24"/>
        </w:rPr>
      </w:pPr>
    </w:p>
    <w:p w:rsidR="00DE61B0" w:rsidRDefault="00DE61B0" w:rsidP="00180A81">
      <w:r>
        <w:t xml:space="preserve">Dette er en fottur for deg som har lyst til å ta en kortere tur og med delvis kortere etapper enn andre fotturer som tilbys. Fotturen vil likevel </w:t>
      </w:r>
      <w:r w:rsidR="00265B53" w:rsidRPr="00180A81">
        <w:t xml:space="preserve"> by på et flott og spektakulært fjelllandskap og </w:t>
      </w:r>
      <w:r>
        <w:t xml:space="preserve">noen </w:t>
      </w:r>
      <w:r w:rsidR="00265B53" w:rsidRPr="00180A81">
        <w:t>sjarmerende landsbyer</w:t>
      </w:r>
      <w:r w:rsidR="00EB2D3E" w:rsidRPr="00180A81">
        <w:t>.</w:t>
      </w:r>
      <w:r w:rsidR="00265B53" w:rsidRPr="00180A81">
        <w:t xml:space="preserve"> </w:t>
      </w:r>
      <w:r w:rsidR="00EB2D3E" w:rsidRPr="00180A81">
        <w:t xml:space="preserve"> </w:t>
      </w:r>
      <w:r>
        <w:t>D</w:t>
      </w:r>
      <w:r w:rsidR="00EB2D3E" w:rsidRPr="00180A81">
        <w:t>et er i dette området flest</w:t>
      </w:r>
      <w:r w:rsidR="00265B53" w:rsidRPr="00180A81">
        <w:t xml:space="preserve"> </w:t>
      </w:r>
      <w:r w:rsidR="00EB2D3E" w:rsidRPr="00180A81">
        <w:t xml:space="preserve"> </w:t>
      </w:r>
      <w:r w:rsidR="00265B53" w:rsidRPr="00180A81">
        <w:t>Gurungs &amp; Magars</w:t>
      </w:r>
      <w:r w:rsidR="00EB2D3E" w:rsidRPr="00180A81">
        <w:t xml:space="preserve">  </w:t>
      </w:r>
      <w:r>
        <w:t xml:space="preserve"> er bosatt. De </w:t>
      </w:r>
      <w:r w:rsidR="00180A81">
        <w:t xml:space="preserve">er </w:t>
      </w:r>
      <w:r w:rsidR="00EB2D3E" w:rsidRPr="00180A81">
        <w:t>beslektede minoriteter som snakker et tibeto-burmesisk språk og driver med sauehold handel og jordbruk.</w:t>
      </w:r>
    </w:p>
    <w:p w:rsidR="00265B53" w:rsidRPr="00180A81" w:rsidRDefault="00EB2D3E" w:rsidP="00180A81">
      <w:r w:rsidRPr="00180A81">
        <w:t xml:space="preserve">I området er det </w:t>
      </w:r>
      <w:r w:rsidR="00265B53" w:rsidRPr="00180A81">
        <w:t xml:space="preserve">tette rhododendronskoger fulle av fugler og dype sub-tropiske daler, og ikke minst den gode utsikten mot Annapurnas fjellkjede med toppen av </w:t>
      </w:r>
      <w:r w:rsidR="004A16CB" w:rsidRPr="00180A81">
        <w:t xml:space="preserve"> </w:t>
      </w:r>
      <w:r w:rsidR="00265B53" w:rsidRPr="00180A81">
        <w:t xml:space="preserve">Machhapuchhare (Fishtail Peak) som </w:t>
      </w:r>
      <w:r w:rsidRPr="00180A81">
        <w:t>utmerker seg</w:t>
      </w:r>
      <w:r w:rsidR="00DE61B0">
        <w:t>med sitt særegne utseende</w:t>
      </w:r>
      <w:r w:rsidRPr="00180A81">
        <w:t xml:space="preserve">. Noen mener </w:t>
      </w:r>
      <w:r w:rsidR="00DE61B0">
        <w:t>toppen</w:t>
      </w:r>
      <w:r w:rsidRPr="00180A81">
        <w:t xml:space="preserve"> </w:t>
      </w:r>
      <w:r w:rsidR="004A16CB" w:rsidRPr="00180A81">
        <w:t>ser ut som en fiskehale, mens for andre</w:t>
      </w:r>
      <w:r w:rsidR="0044784C" w:rsidRPr="00180A81">
        <w:t xml:space="preserve"> ser </w:t>
      </w:r>
      <w:r w:rsidR="00DE61B0">
        <w:t>den ut</w:t>
      </w:r>
      <w:r w:rsidR="0044784C" w:rsidRPr="00180A81">
        <w:t xml:space="preserve"> som</w:t>
      </w:r>
      <w:r w:rsidR="004A16CB" w:rsidRPr="00180A81">
        <w:t xml:space="preserve"> et hjerte</w:t>
      </w:r>
      <w:r w:rsidR="00265B53" w:rsidRPr="00180A81">
        <w:t xml:space="preserve">. </w:t>
      </w:r>
    </w:p>
    <w:p w:rsidR="00265B53" w:rsidRPr="00180A81" w:rsidRDefault="00265B53" w:rsidP="00180A81">
      <w:r w:rsidRPr="00180A81">
        <w:t xml:space="preserve">Et av de viktigste høydepunktene på denne turen er å </w:t>
      </w:r>
      <w:r w:rsidR="00EB2D3E" w:rsidRPr="00180A81">
        <w:t xml:space="preserve">få med seg soloppgangen </w:t>
      </w:r>
      <w:r w:rsidRPr="00180A81">
        <w:t xml:space="preserve"> på Poon Hill. Når solen </w:t>
      </w:r>
      <w:r w:rsidR="00EB2D3E" w:rsidRPr="00180A81">
        <w:t>kommer opp</w:t>
      </w:r>
      <w:r w:rsidRPr="00180A81">
        <w:t>, berører den de snødekte toppene</w:t>
      </w:r>
      <w:r w:rsidR="0044784C" w:rsidRPr="00180A81">
        <w:t xml:space="preserve"> </w:t>
      </w:r>
      <w:r w:rsidRPr="00180A81">
        <w:t xml:space="preserve">Dhaulagiri (8 167 m) og Annapurna (8 091 m) sammen med </w:t>
      </w:r>
      <w:r w:rsidR="00EB2D3E" w:rsidRPr="00180A81">
        <w:t>flere</w:t>
      </w:r>
      <w:r w:rsidRPr="00180A81">
        <w:t xml:space="preserve"> andre topper, </w:t>
      </w:r>
      <w:r w:rsidR="004A16CB" w:rsidRPr="00180A81">
        <w:t xml:space="preserve">og </w:t>
      </w:r>
      <w:r w:rsidR="00180A81">
        <w:t>som</w:t>
      </w:r>
      <w:r w:rsidR="00DE61B0">
        <w:t xml:space="preserve"> </w:t>
      </w:r>
      <w:r w:rsidR="00EB2D3E" w:rsidRPr="00180A81">
        <w:t xml:space="preserve">er </w:t>
      </w:r>
      <w:r w:rsidR="004A16CB" w:rsidRPr="00180A81">
        <w:t>et magisk øyeblikk å få med seg.</w:t>
      </w:r>
    </w:p>
    <w:p w:rsidR="004A16CB" w:rsidRPr="00180A81" w:rsidRDefault="004A16CB" w:rsidP="00180A81">
      <w:r w:rsidRPr="00180A81">
        <w:t xml:space="preserve">På denne turen vil vi bruke litt ekstra tid i Pokhara som mange mener er den vakreste byen i Nepal der den ligger ved innsjøen Pewa lake. Det er her vi slapper av </w:t>
      </w:r>
      <w:r w:rsidR="0044784C" w:rsidRPr="00180A81">
        <w:t>en ekstra dag</w:t>
      </w:r>
      <w:r w:rsidR="00C32CC2">
        <w:t>,</w:t>
      </w:r>
      <w:r w:rsidR="00DE61B0">
        <w:t xml:space="preserve"> </w:t>
      </w:r>
      <w:r w:rsidR="00C32CC2">
        <w:t>muligheter for shopping</w:t>
      </w:r>
      <w:r w:rsidR="00DE61B0">
        <w:t xml:space="preserve"> </w:t>
      </w:r>
      <w:r w:rsidR="00C32CC2">
        <w:t>og andre tilbud som massasje er mulig ,</w:t>
      </w:r>
      <w:r w:rsidR="0044784C" w:rsidRPr="00180A81">
        <w:t xml:space="preserve"> </w:t>
      </w:r>
      <w:r w:rsidRPr="00180A81">
        <w:t xml:space="preserve">før vi </w:t>
      </w:r>
      <w:r w:rsidR="00C32CC2">
        <w:t>reiser</w:t>
      </w:r>
      <w:r w:rsidRPr="00180A81">
        <w:t xml:space="preserve"> tilbake til </w:t>
      </w:r>
      <w:r w:rsidR="0044784C" w:rsidRPr="00180A81">
        <w:t>K</w:t>
      </w:r>
      <w:r w:rsidRPr="00180A81">
        <w:t>athmandu og hotellet vårt der.</w:t>
      </w:r>
    </w:p>
    <w:p w:rsidR="001A6FB0" w:rsidRPr="00180A81" w:rsidRDefault="001A6FB0" w:rsidP="00180A81"/>
    <w:p w:rsidR="001A6FB0" w:rsidRPr="00180A81" w:rsidRDefault="001A6FB0" w:rsidP="00180A81">
      <w:r w:rsidRPr="00180A81">
        <w:t xml:space="preserve">Kan kombineres med tur til      </w:t>
      </w:r>
      <w:r w:rsidRPr="00180A81">
        <w:tab/>
      </w:r>
    </w:p>
    <w:p w:rsidR="001A6FB0" w:rsidRPr="00180A81" w:rsidRDefault="001A6FB0" w:rsidP="00180A81">
      <w:r w:rsidRPr="00180A81">
        <w:t xml:space="preserve">Bhutan, </w:t>
      </w:r>
      <w:r w:rsidR="00180A81" w:rsidRPr="00180A81">
        <w:t>6</w:t>
      </w:r>
      <w:r w:rsidRPr="00180A81">
        <w:t xml:space="preserve"> dager</w:t>
      </w:r>
      <w:r w:rsidR="00180A81" w:rsidRPr="00180A81">
        <w:t xml:space="preserve"> </w:t>
      </w:r>
      <w:r w:rsidR="00C32CC2">
        <w:t xml:space="preserve"> </w:t>
      </w:r>
    </w:p>
    <w:p w:rsidR="00873CB8" w:rsidRDefault="00C32CC2"/>
    <w:sectPr w:rsidR="0087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ED9"/>
    <w:multiLevelType w:val="hybridMultilevel"/>
    <w:tmpl w:val="4BDEDF2C"/>
    <w:lvl w:ilvl="0" w:tplc="2B6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8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D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22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E5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2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0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0B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B0"/>
    <w:rsid w:val="00180A81"/>
    <w:rsid w:val="001A5A3D"/>
    <w:rsid w:val="001A6FB0"/>
    <w:rsid w:val="00265B53"/>
    <w:rsid w:val="002A1279"/>
    <w:rsid w:val="0044784C"/>
    <w:rsid w:val="004A16CB"/>
    <w:rsid w:val="008328FF"/>
    <w:rsid w:val="0084262D"/>
    <w:rsid w:val="00BB06CF"/>
    <w:rsid w:val="00C32CC2"/>
    <w:rsid w:val="00DE61B0"/>
    <w:rsid w:val="00E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2C6B"/>
  <w15:chartTrackingRefBased/>
  <w15:docId w15:val="{1548B0D2-E3BD-4F8D-AC71-E7233328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A6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A6FB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color25">
    <w:name w:val="color_25"/>
    <w:basedOn w:val="Standardskriftforavsnitt"/>
    <w:rsid w:val="001A6FB0"/>
  </w:style>
  <w:style w:type="paragraph" w:styleId="Listeavsnitt">
    <w:name w:val="List Paragraph"/>
    <w:basedOn w:val="Normal"/>
    <w:uiPriority w:val="34"/>
    <w:qFormat/>
    <w:rsid w:val="001A6FB0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65B53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4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0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2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Staldvik</dc:creator>
  <cp:keywords/>
  <dc:description/>
  <cp:lastModifiedBy>Line Staldvik</cp:lastModifiedBy>
  <cp:revision>2</cp:revision>
  <dcterms:created xsi:type="dcterms:W3CDTF">2019-08-05T18:14:00Z</dcterms:created>
  <dcterms:modified xsi:type="dcterms:W3CDTF">2019-08-07T02:58:00Z</dcterms:modified>
</cp:coreProperties>
</file>